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2F" w:rsidRDefault="00281F2F" w:rsidP="009F143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15123" w:type="dxa"/>
        <w:tblLook w:val="04A0" w:firstRow="1" w:lastRow="0" w:firstColumn="1" w:lastColumn="0" w:noHBand="0" w:noVBand="1"/>
      </w:tblPr>
      <w:tblGrid>
        <w:gridCol w:w="5038"/>
        <w:gridCol w:w="5039"/>
        <w:gridCol w:w="5046"/>
      </w:tblGrid>
      <w:tr w:rsidR="005807CF" w:rsidRPr="005807CF" w:rsidTr="00D87B15">
        <w:trPr>
          <w:trHeight w:val="2464"/>
        </w:trPr>
        <w:tc>
          <w:tcPr>
            <w:tcW w:w="5038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 </w:t>
            </w:r>
            <w:proofErr w:type="spellStart"/>
            <w:r w:rsidR="007001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А.А.Вафина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927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39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proofErr w:type="spell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А.Н.Хузиева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92710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6" w:type="dxa"/>
          </w:tcPr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Г.Р.Сабирзянова</w:t>
            </w:r>
            <w:proofErr w:type="spellEnd"/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8D5F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9442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08. 202</w:t>
            </w:r>
            <w:r w:rsidR="004170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5807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07CF" w:rsidRPr="005807CF" w:rsidRDefault="005807CF" w:rsidP="005807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07CF" w:rsidRPr="005807CF" w:rsidRDefault="005807CF" w:rsidP="005807CF">
      <w:pPr>
        <w:spacing w:after="0"/>
      </w:pPr>
    </w:p>
    <w:p w:rsidR="005807CF" w:rsidRPr="005807CF" w:rsidRDefault="005807CF" w:rsidP="005807CF">
      <w:pPr>
        <w:spacing w:after="0"/>
      </w:pPr>
    </w:p>
    <w:p w:rsidR="004A3CD9" w:rsidRPr="004A3CD9" w:rsidRDefault="004A3CD9" w:rsidP="004A3CD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CD9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4A3CD9" w:rsidRPr="004A3CD9" w:rsidRDefault="00312AA9" w:rsidP="004A3CD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учебного</w:t>
      </w:r>
      <w:r w:rsidR="004A3CD9"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4A3CD9"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«Экология растений» </w:t>
      </w:r>
    </w:p>
    <w:p w:rsidR="005807CF" w:rsidRPr="005807CF" w:rsidRDefault="005807CF" w:rsidP="005807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4170F2">
        <w:rPr>
          <w:rFonts w:ascii="Times New Roman" w:eastAsia="Calibri" w:hAnsi="Times New Roman" w:cs="Times New Roman"/>
          <w:sz w:val="24"/>
          <w:szCs w:val="24"/>
        </w:rPr>
        <w:t>6</w:t>
      </w:r>
      <w:r w:rsidR="002509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5807CF">
        <w:rPr>
          <w:rFonts w:ascii="Times New Roman" w:eastAsia="Times New Roman" w:hAnsi="Times New Roman" w:cs="Times New Roman"/>
          <w:sz w:val="24"/>
          <w:szCs w:val="24"/>
        </w:rPr>
        <w:t>Ташкичинская</w:t>
      </w:r>
      <w:proofErr w:type="spellEnd"/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9F143A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>Арского муни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>ипального района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5807CF" w:rsidRPr="005807CF" w:rsidRDefault="005807CF" w:rsidP="005807CF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учителя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высшей</w:t>
      </w:r>
      <w:r w:rsidRPr="005807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квалификационной категории</w:t>
      </w:r>
    </w:p>
    <w:p w:rsidR="005807CF" w:rsidRPr="005807CF" w:rsidRDefault="005807CF" w:rsidP="005807C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Вафиной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Альфии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Альфритовны</w:t>
      </w:r>
      <w:proofErr w:type="spellEnd"/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Рассмотрено на заседании       </w:t>
      </w:r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педагогического совета </w:t>
      </w:r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(Протокол №1  от                     </w:t>
      </w:r>
      <w:proofErr w:type="gramEnd"/>
    </w:p>
    <w:p w:rsidR="005807CF" w:rsidRPr="005807CF" w:rsidRDefault="005807CF" w:rsidP="00D87B1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Pr="005807C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271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5F3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» августа 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г.)</w:t>
      </w:r>
      <w:proofErr w:type="gramEnd"/>
    </w:p>
    <w:p w:rsidR="004A3CD9" w:rsidRDefault="005807CF" w:rsidP="005807CF">
      <w:pPr>
        <w:jc w:val="center"/>
      </w:pPr>
      <w:r w:rsidRPr="005807C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170F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07CF">
        <w:rPr>
          <w:rFonts w:ascii="Times New Roman" w:eastAsia="Times New Roman" w:hAnsi="Times New Roman" w:cs="Times New Roman"/>
          <w:sz w:val="24"/>
          <w:szCs w:val="24"/>
        </w:rPr>
        <w:t xml:space="preserve"> учебный го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8A4104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</w:t>
      </w:r>
    </w:p>
    <w:p w:rsidR="008A4104" w:rsidRPr="004A3CD9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CD9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8A4104" w:rsidRPr="004A3CD9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учебного</w:t>
      </w:r>
      <w:r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4A3CD9">
        <w:rPr>
          <w:rFonts w:ascii="Times New Roman" w:eastAsia="Calibri" w:hAnsi="Times New Roman" w:cs="Times New Roman"/>
          <w:b/>
          <w:sz w:val="24"/>
          <w:szCs w:val="24"/>
        </w:rPr>
        <w:t xml:space="preserve"> «Экология растений» </w:t>
      </w:r>
    </w:p>
    <w:p w:rsidR="008A4104" w:rsidRPr="005807CF" w:rsidRDefault="008A4104" w:rsidP="008A410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4170F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07CF"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</w:p>
    <w:p w:rsidR="004A3CD9" w:rsidRPr="004A3CD9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3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Рабочая программа разработана на основе Закона Российской Федерации «Об образовании», федерального государственного образовательного стандарта основного общего образования, программно-методических материалов по экологии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A3CD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основного общего образования.</w:t>
      </w:r>
    </w:p>
    <w:p w:rsidR="004A3CD9" w:rsidRPr="008412C6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программы возможна за счет школьного компонента базисного учебного плана и предусматривает обучение в объёме  34 часа (1 час в неделю). 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Познание учащимися экологии растений начинается с понятия экологии растений, как учебного предмета, далее влияние абиотических и биотических, антропогенных факторов. И как следствие сезонные изменения, изменения в течение жизни, жизненные формы, растительные сообщества, в итоге охрана растительного мира.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Экологический подход позволит убедить учащихся в необходимости изучения экологии, но и в том, что жизнь каждого человека, как и в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 на Земле, зависит от того, как он распорядится этими знаниями.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способствует не только расширению и углублению знаний детей об экологии, но и формирует целостное представление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экологии растений на основе развития интеллектуального потенциала, тем самым развивая экологический аспект современной культуры.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Ориентиром в структурировании содержания программы служит принцип полицентризма, который предполагает многомерное видение научной картины живой природы. С опорой на этот принцип в программу заложена “понятийная сетка”, в которую вошли основополагающие понятия: среда обитания и условия существования, группы растений по отношению к свету, к воде, к свойствам почв, жизненные формы и охраняемые растения.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гуманизма учтён в программе как обязательное требование – защита жизни, выявление условий для её расцвета – является основной целью программы. Данный принцип преломляет научное знание в систему культуры. Это оказывается возможным на уровне формирования основ научного мировоззрения при обсуждении вопросов: Что такое жизнь? Как сохранить жизнь и человека на Земле?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соответствует базовому уровню, т.е. определяет тот минимальный объем содержания курса экологии для основной школы.</w:t>
      </w:r>
    </w:p>
    <w:p w:rsidR="004A3CD9" w:rsidRPr="00337621" w:rsidRDefault="004A3CD9" w:rsidP="004A3CD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6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программы: </w:t>
      </w:r>
      <w:r w:rsidRPr="00337621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об экологии растений – как науке о взаимоотношениях между растительными организмами и окружающей их живой и неживой средой;</w:t>
      </w:r>
    </w:p>
    <w:p w:rsidR="004A3CD9" w:rsidRPr="00337621" w:rsidRDefault="004A3CD9" w:rsidP="004A3CD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621">
        <w:rPr>
          <w:rFonts w:ascii="Times New Roman" w:hAnsi="Times New Roman" w:cs="Times New Roman"/>
          <w:sz w:val="24"/>
          <w:szCs w:val="24"/>
          <w:lang w:eastAsia="ru-RU"/>
        </w:rPr>
        <w:t>о месте экологии растений в ботанической науке;</w:t>
      </w:r>
    </w:p>
    <w:p w:rsidR="004A3CD9" w:rsidRPr="00337621" w:rsidRDefault="004A3CD9" w:rsidP="004A3CD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621">
        <w:rPr>
          <w:rFonts w:ascii="Times New Roman" w:hAnsi="Times New Roman" w:cs="Times New Roman"/>
          <w:sz w:val="24"/>
          <w:szCs w:val="24"/>
          <w:lang w:eastAsia="ru-RU"/>
        </w:rPr>
        <w:t>об экологических принципах охраны природы и рационального природопользования.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4A3CD9" w:rsidRPr="00515458" w:rsidRDefault="004A3CD9" w:rsidP="004A3CD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изучить особенности абиотических и биотических факторов среды и закономерности взаимосвязи растений с окружающей средой;</w:t>
      </w:r>
    </w:p>
    <w:p w:rsidR="004A3CD9" w:rsidRPr="00515458" w:rsidRDefault="004A3CD9" w:rsidP="004A3CD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анатомо-морфологические особенности строения растений разных экологических групп;</w:t>
      </w:r>
    </w:p>
    <w:p w:rsidR="004A3CD9" w:rsidRPr="00515458" w:rsidRDefault="004A3CD9" w:rsidP="004A3CD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жизненными формами растений и принципами их классификации; познакомить с периодическими явлениями в жизни растений.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Образовательные: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знаний об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природы Земли в границах обитания человека;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системы интеллектуальных практических умений по изучению, оценке и улучшению состояния окружающей среды своей местности и здоровья населения;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формированию у школьников предметных умений и навыков: умения работать с микроскопом и гербарием, наблюдать и описывать природные объекты, сравнивать их, ставить несложные опыты, вести наблюдения в природе, умение распознавать наиболее распространённые организмы (растения, животные, грибы) своей местности через систему лабораторных работ и экскурсии;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условия для формирования у учащихся творческой, учебно-исследовательской и проектной компетентностей.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условия для развития у школьников интеллектуальной, эмоциональной, мотивационной и волевой сферы;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у учащихся все виды памяти, внимания, мышления, воображения, эстетических эмоций, положительного отношения к учёбе, умения ставить цели через учебный материал каждого урока, использование на уроках ТСО, музыкальных фрагментов, стихов, загадок, определение значимости любого урока для каждого ученика;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волевой сферы – убеждения в возможности решения экологических проблем, стремления к распространению экологических знаний и личному участию в практических делах по защите окружающей среды.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4A3CD9" w:rsidRPr="00515458" w:rsidRDefault="004A3CD9" w:rsidP="004A3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воспитывать потребности (мотивов, побуждений) поведения и деятельности, направленных на сохранение и улучшение состояния окружающей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тветственного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 к природе, бережного отношения к учебному оборудованию (компетентность деятельности), умение работать в коллективе на уроках, экскурсиях, в процессе выполнения лабораторных работ, планирования и реализации ученических исследований и проектов (компетентность социального взаимодействия.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поставленных целей и задач программы используются такие формы и методы обучения, которые обеспечат воспитание экологически ответственного поведения и отношения ребёнка, а также развития творческих качеств личности. Достижению результатов обучения в особенности способствует применение системно-структурного подхода, как необходимого условия развивающего обучения, который подразумевает использование эффективных педагогических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как личностно-ориентированное обучение, технология критического мышления, ИКТ-технологии, методы экологического тренинга, проектные технологии,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технологии, которые способствуют формированию УУД.</w:t>
      </w:r>
    </w:p>
    <w:p w:rsidR="004A3CD9" w:rsidRPr="00515458" w:rsidRDefault="004A3CD9" w:rsidP="004A3C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изучения учебного предмета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 РЕЗУЛЬТАТЫ:</w:t>
      </w:r>
    </w:p>
    <w:p w:rsidR="004A3CD9" w:rsidRPr="007021D7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1D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4A3CD9" w:rsidRPr="007021D7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1D7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ценности экологических знаний, как важнейшего компонента научной картины мира:</w:t>
      </w:r>
    </w:p>
    <w:p w:rsidR="004A3CD9" w:rsidRPr="007021D7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021D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0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 РЕЗУЛЬТАТЫ</w:t>
      </w: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курса «Экология» основаны на формировании универсальных учебных действий.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Личностные УУД: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значимости и общности глобальных проблем человечества;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патриотизм, любовь к своей местности, своему региону, своей стране;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уважение к истории, культуре, национальным особенностям, толерантность.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Регулятивные УУД: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самостоятельному приобретению новых знаний и практических умений;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управлять своей познавательной деятельностью;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организовывать свою деятельность;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её цели и задачи;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средства и применять их на практике;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достигнутые результаты.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Познавательные УУД: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развитие средствами экологических знаний познавательных интересов, интеллектуальных и творческих результатов;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строить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схемы с выделением существенных характеристик объекта.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Коммуникативные УУД: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 РЕЗУЛЬТАТЫ: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называть методы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применяемые в экологии;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определять роль в природе различных групп организмов;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объяснять роль живых организмов в круговороте веществ экосистемы.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приводить примеры приспособлений организмов к среде обитания и объяснять их значение;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объяснять приспособления на разных стадиях жизненных циклов.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объяснять значение живых организмов в жизни и хозяйстве человека.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перечислять отличительные свойства живого;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определять основные органы растений (части клетки);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понимать смысл биологических терминов;</w:t>
      </w:r>
    </w:p>
    <w:p w:rsidR="004A3CD9" w:rsidRPr="00515458" w:rsidRDefault="004A3CD9" w:rsidP="004A3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проводить биологические опыты и эксперименты и объяснять их результаты; уметь пользоваться лабораторным оборудованием и иметь простейшие навыки работы с микропрепаратами.</w:t>
      </w:r>
    </w:p>
    <w:p w:rsidR="004A3CD9" w:rsidRPr="00515458" w:rsidRDefault="004A3CD9" w:rsidP="004A3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Использование </w:t>
      </w:r>
      <w:proofErr w:type="spellStart"/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здоровьесберегающих</w:t>
      </w:r>
      <w:proofErr w:type="spellEnd"/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технологий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требованиям, предъявляемым к уроку с комплексом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необходимо: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1. Добиваться рациональной плотности урока.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2.В содержательную часть урока включаются вопросы, способствующие формированию у обучающихся понятия «здоровый образ жизни» и потребностей в нем.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3.Количество видов учебной деятельности в среднем от 5 до 7, смена которых осуществляется через каждые 7-10 мин.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4.Для развития мотивации используются разнообразные педагогические технологии, развивающие память, логическое и критическое мышление.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5.Осуществлять индивидуальный подход к учащимся с учетом личностных возможностей, использую приемы, повышающие самооценку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6.На с уроках создается благоприятный психологический климат и обязательно ситуации успеха и эмоциональные разрядки, т.к. результат любого труда, а особенно умственного, зависит от настроения, от психологического климата – в недоброжелательной обстановке утомление наступает быстрее;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практике учебной деятельности используются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технологии:</w:t>
      </w:r>
    </w:p>
    <w:p w:rsidR="004A3CD9" w:rsidRPr="00515458" w:rsidRDefault="004A3CD9" w:rsidP="00D87B1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 снятию утомления зрения - «глазная гимнастика» (рекомендована Министерством здравоохранения Саратовской области).</w:t>
      </w:r>
    </w:p>
    <w:p w:rsidR="004A3CD9" w:rsidRPr="00515458" w:rsidRDefault="004A3CD9" w:rsidP="00D87B15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профилактике нарушений опорно - двигательной системы. Цель данной технологии - снятие утомления мышц, профилактика сколиозов, пропедевтика правильной осанки.</w:t>
      </w:r>
    </w:p>
    <w:p w:rsidR="004A3CD9" w:rsidRPr="00515458" w:rsidRDefault="004A3CD9" w:rsidP="00D87B1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динамических пауз, ведение занятия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режиме постоянно меняющихся видов деятельности (через 5-10 минут).</w:t>
      </w:r>
    </w:p>
    <w:p w:rsidR="004A3CD9" w:rsidRPr="00515458" w:rsidRDefault="004A3CD9" w:rsidP="00D87B1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возможностей содержания темы, урока с позиции здоровье сбережения.</w:t>
      </w:r>
    </w:p>
    <w:p w:rsidR="004A3CD9" w:rsidRPr="00515458" w:rsidRDefault="004A3CD9" w:rsidP="00D87B15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Рациональное распределение учебной нагрузки на различных этапах урока</w:t>
      </w:r>
    </w:p>
    <w:p w:rsidR="004A3CD9" w:rsidRPr="00515458" w:rsidRDefault="004A3CD9" w:rsidP="004A3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Экология растений:</w:t>
      </w:r>
      <w:r w:rsidRPr="005154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науки и учебный предмет (2ч)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как наука. Среда обитания и условия существования. Взаимосвязи живых организмов и среды. Особенности взаимодействия растений и животных с окружающей их средой. Экология растений и животных как учебный предмет.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обитания, условия существования, взаимосвязи, экология растений, растительные сообщества.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 организм, его среда обитания и условия существования. (Экскурсия проводится на любой объект, где можно познакомиться с любым растительным организмом и его средой обитания: парк, лес, луг, живой уголок.)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Свет в жизни растений 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 и фотосинтез. Влияние света на рост и цветение растений. Свет как экологический фактор. Экологические группы растений по отношению к свету. Приспособление растений к меняющимся условиям освещения.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свет и фотосинтез, растения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длинного дня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 растения короткого дня, прямой солнечный свет, рассеянный свет, светолюбивые растения, теневыносливые и тенелюбивые растения.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количества солнечных дней в году в своей местности (Выполняется по дневникам учащихся).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Опыт в домашних условиях.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Влияние света на рост и развитие растений.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(В ходе работы доказывается, что солнечный свет оказывает непосредственное влияние на рост и развитие растений.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Сравниваются выросшие на свету и в темноте проростки.)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строения листьев светолюбивого и тенелюбивого растений под микроскопом.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(Под микроскопом изучаются микропрепараты листьев камелии и герани.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Делается вывод о связи строения листа с его функцией и его расположением относительно направления световых лучей.)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Тепло в жизни растений 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 как необходимое условие жизни растений. Значение тепла для прорастания семян, роста и развития растений. Температура как экологический фактор. Разнообразие температурных условий на Земле. Экологические группы растений по отношению к теплу. Приспособления растений к различным температурам. Выделение тепла растениями. Зависимость температуры растений от температуры окружающей среды.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 — необходимое условие жизни, тепловые пояса, теплолюбивые растения.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среднегодовой средне зонных температур своей местности и растений приспособленной к ним.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(Среднегодовые и средне сезонные температуры определяются по дневникам наблюдений.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учителя по справочникам определяется сельскохозяйственные растения, наиболее приспособленные к выращиванию в своей местности.)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Вода в жизни растений 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Вода как необходимое условие жизни растений. Значение воды для питания, охлаждения, расселения, для прорастания семян, роста и развития растений. Влажность как экологический фактор. Экологические группы растений по отношению к воде. Приспособление растений к различным условиям влажности.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влажность, вода — необходимое условие жизни, влаголюбивые растения, засухоустойчивые растения, суккуленты, орошение, осушение.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количества дождливых и засушливых дней в году в свой местности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ведется по дневникам.)Приспособленность растений своей местности к условиям влажности.(Доказывается необходимость воды и тепла для прорастания семян.)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Опыт в домашних условиях.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воды и тепла на прорастание растений.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водными, влаголюбивыми и засухоустойчивыми растениями. (По гербарным экземплярам или рисункам проводится работа, в ходе которой выявляются особенности строения растений с разным отношением к влаге.)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Воздух в жизни растений 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Газовый состав и движение масс воздуха как экологические факторы в жизни растений. Значение для растений азота, кислорода и углекислого газа. Приспособление растений к извлечению азота, кислорода и углекислого газа из воздуха. Приспособление растений к опылению и распространению ветром.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газовый состав воздуха, кислотные дожди, ветроустойчивые растения.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Лабораторные работы.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Изучение приспособлений растений к опылению и распространению ветром. (Изучение проводится по коллекции плодов и семян с помощью лупы.) Определение с помощью домашних растений степени запыленности воздуха. (С помощью ленты-скотча определяется степень запыленности воздуха.)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6. Почва в жизни растений 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Почва как необходимое условие жизни растений. Виды почв. Состав почвы. Экологические группы растений по отношению к разным свойствам почв. Плодородие почв. Действия человека, влияющие на качество почв.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минеральные и органические вещества почвы, гумус, почвенное питание, плодородие почвы, солевыносливые (солеустойчивые) растения, органические и минеральные удобрения, эрозия почв.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Домашняя практическая работа.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Влияние механического состава почвы на прорастание семян, рост и развитие проростков. 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(Проращиваются семена, например, фасоли, в типах почвы: песке; глине; почве, принесенной из сада или с огорода.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работы доказывается, что сроки прорастания семян и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развитияпроростков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зависят от типа почвы.)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Человек и почва.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(Экскурсия проводится в тепличное хозяйство, где в это время идет подготовка почвы к выращиванию рассады.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тепличного хозяйства с процедурой подготовки почвы можно познакомиться на примере выращивания комнатных растений.)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7. Животные и растения (2ч)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Взаимное влияние животных и растений. Значение животных для опыления и распространения растений. Значение растений для животных. Растения-хищники.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растительноядные животные, растения-хищники, животные-опылители и распространители семян растений.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Лабораторные работы.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распространения плодов и семян. (С помощью коллекции плодов и семян и лупы изучаются приспособления семян и плодов к распространению животными.) Изучение защитных приспособлений растений. (На гербарных экземплярах растений доказывается, что у растений имеется пассивная защита от поедания их животными, например: у крапивы — жгучие волоски, у барбариса или боярышника — колючки.)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8. Влияние растений друг на друга (1ч)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Прямое и опосредованное влияние растений друг на друга. Различные формы взаимодействия между растениями. Конкуренция между растениями по отношению к различным экологическим факторам.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растения-паразиты, конкуренция, прямое влияние.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лиан с другими растениями. (С помощью гербарных экземпляров, например гороха, чины, плюща и других, изучаются приспособления лиан, обеспечивающие им преимущество в выживании.)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9. Грибы и бактерии в жизни растений (2ч)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грибов и бактерий в жизни растений. Круговорот веществ и непрерывность жизни. Бактериальные и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грибные болезни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сапротрофы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 паразиты, круговорот веществ, микориза, фитофтороз.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работа. 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Грибные заболевания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злаков. (Изучаются на гербарных экземплярах.)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10. Сезонные изменения растений (2 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Приспособленность растений к сезонам года. Листопад и его роль в жизни растений. Озимые и яровые однолетники. Глубокий и вынужденный покой. Фенологические фазы растений и влияние на них климата и погоды.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лесная подстилка, озимые однолетники, глубокий и вынужденный покой,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весеннее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сокодвижение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 яровые однолетники, фенология, фенологические фазы.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Приспособление растений к сезонам года.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(Для разных местностей экскурсия может проходить как зимой, так и весной.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экскурсии нужно познакомиться с сезонными изменениями в жизни растений, научиться наблюдать взаимосвязи растений в природе, находить доказательства влияния условий среды на живой организм; отметить, каким образом разные растения приспособились переносить зимние условия; какие условия способствуют весеннему пробуждению растений.)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11. Изменение растений в течение жизни (1ч)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 жизни и возрастные состояния растений. Значение различных экологических факторов для растений разных периодов жизни и возрастных состояний. Причины покоя семян. Условия обитания и длительность возрастных состояний растений.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 течения жизни растений, период покоя, период молодости, период зрелости.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12. Разнообразие условий существования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их влияние на разные этапы жизни растений (2ч)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условий существования растений. Жизненное состояние растений как показатель условий их жизни. Уровни жизненного состояния растений.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существования, жизненное состояние растений, широкая и узкая приспособленность.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Практическая работа.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Воздействие человека на растительность.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(По материалам учебного пособия «Экология растений», учебника «Биология.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Растения. Бактерии. Грибы.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Лишайники» (авт.: И.Н. Пономарева и др.)» учебника «История средних веков» (авт.: М.В. Пономарев и др.) прослеживается влияние человека на растительность на разных этапах развития общества.)</w:t>
      </w:r>
      <w:proofErr w:type="gramEnd"/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13. Жизненные формы растений (1 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жизненных форм растений. Разнообразие деревьев разных климатических зон. Жизненные формы растений своей местности.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широколиственные, мелколиственные, хвойные деревья; суккулентные стеблевые деревья; бутылочные и розеточные деревья; деревья-душители и деревья-рощи.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Изучение жизненных форм растений на пришкольном участке.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(Изучаются особенности различных жизненных форм растений на пришкольном участке или в любом природном комплексе.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Делаются выводы о преимущественном распространении определенных жизненных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обсуждается их санитарное состояние.)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14. Растительные сообщества (3ч)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Растительные сообщества, их видовой состав. Естественные и искусственные растительные сообщества. Устойчивость растительных сообществ. Взаимное влияние растений друг на друга в сообществе. Количественные соотношения видов в растительном сообществе. Строение растительных сообществ: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ярусность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 слоистость, горизонтальная расчлененность. Суточные и сезонные изменения в растительных сообществах.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растительные сообщества, устойчивость растительных сообществ, видовой состав, разнообразие растений, 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ярусность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, смены растительных сообществ.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Изучение состояния сообщества пришкольного участка, городского парка, сквера и т. д. (Группами по3-5 человек обследуется состояние растительности на пришкольном участке, в парке, сквере и т. д., выясняется степень антропогенного влияния на растения.)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Строение растительного сообщества.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15. Охрана растительного мира (3 ч)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Обеднение видового разнообразия растений. Редкие и охраняемые растения. Охраняемые территории. Редкие и охраняемые растения своей местности.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понятия: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редкие растения, охраняемые растения, Красная книга, охраняемые территории.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Охраняемые территории России. (С помощью пособия «Экология растений» и атласа с географической картой «Охрана природы России» учащиеся знакомятся с разнообразием охраняемых территорий России и, если есть возможность — с охраняемыми растениями своей местности.)</w:t>
      </w:r>
    </w:p>
    <w:p w:rsidR="004A3CD9" w:rsidRPr="00515458" w:rsidRDefault="004A3CD9" w:rsidP="00D87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3CD9" w:rsidRPr="00515458" w:rsidRDefault="004A3CD9" w:rsidP="004A3CD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1545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D87B15" w:rsidRPr="00515458" w:rsidRDefault="00D87B15" w:rsidP="00D87B15">
      <w:pPr>
        <w:ind w:righ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 по курсу «Экология растений»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4170F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класс, 1 час в неделю (3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</w:t>
      </w:r>
      <w:r w:rsidRPr="00515458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год)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3119"/>
        <w:gridCol w:w="2835"/>
        <w:gridCol w:w="2268"/>
        <w:gridCol w:w="2664"/>
        <w:gridCol w:w="851"/>
        <w:gridCol w:w="142"/>
        <w:gridCol w:w="831"/>
        <w:gridCol w:w="19"/>
      </w:tblGrid>
      <w:tr w:rsidR="00D87B15" w:rsidRPr="00515458" w:rsidTr="00D87B15">
        <w:trPr>
          <w:trHeight w:val="512"/>
        </w:trPr>
        <w:tc>
          <w:tcPr>
            <w:tcW w:w="568" w:type="dxa"/>
            <w:vMerge w:val="restart"/>
            <w:shd w:val="clear" w:color="auto" w:fill="auto"/>
            <w:textDirection w:val="btLr"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ind w:left="-8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 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664" w:type="dxa"/>
            <w:vMerge w:val="restart"/>
            <w:shd w:val="clear" w:color="auto" w:fill="auto"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4"/>
            <w:shd w:val="clear" w:color="auto" w:fill="auto"/>
            <w:vAlign w:val="bottom"/>
            <w:hideMark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D87B15" w:rsidRPr="00515458" w:rsidTr="00D87B15">
        <w:trPr>
          <w:trHeight w:val="1238"/>
        </w:trPr>
        <w:tc>
          <w:tcPr>
            <w:tcW w:w="568" w:type="dxa"/>
            <w:vMerge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ind w:left="-85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(УУД)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664" w:type="dxa"/>
            <w:vMerge/>
            <w:vAlign w:val="center"/>
            <w:hideMark/>
          </w:tcPr>
          <w:p w:rsidR="00D87B15" w:rsidRPr="00515458" w:rsidRDefault="00D87B15" w:rsidP="00D8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bottom"/>
            <w:hideMark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gridSpan w:val="3"/>
            <w:shd w:val="clear" w:color="auto" w:fill="auto"/>
            <w:noWrap/>
            <w:textDirection w:val="btLr"/>
            <w:vAlign w:val="bottom"/>
            <w:hideMark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</w:t>
            </w:r>
          </w:p>
        </w:tc>
      </w:tr>
      <w:tr w:rsidR="00D87B15" w:rsidRPr="00515458" w:rsidTr="00D87B15">
        <w:trPr>
          <w:trHeight w:val="422"/>
        </w:trPr>
        <w:tc>
          <w:tcPr>
            <w:tcW w:w="13183" w:type="dxa"/>
            <w:gridSpan w:val="6"/>
          </w:tcPr>
          <w:p w:rsidR="00D87B15" w:rsidRPr="00515458" w:rsidRDefault="00D87B15" w:rsidP="00D87B15">
            <w:pPr>
              <w:pStyle w:val="ae"/>
              <w:numPr>
                <w:ilvl w:val="1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 растений. Введение 2ч</w:t>
            </w:r>
          </w:p>
        </w:tc>
        <w:tc>
          <w:tcPr>
            <w:tcW w:w="851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кология как наука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Знание биологи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наук и объектов их изу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чения. Знание признаков жи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организмов, умение давать им характеристику. Различение объ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живой и неживой приро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ды. Знание и соблюдение пра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вил работы в ка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бинете биологии </w:t>
            </w:r>
          </w:p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  <w:i/>
                <w:iCs/>
              </w:rPr>
              <w:t>Основные понятия: </w:t>
            </w:r>
            <w:r w:rsidRPr="00515458">
              <w:rPr>
                <w:rFonts w:ascii="Times New Roman" w:hAnsi="Times New Roman" w:cs="Times New Roman"/>
              </w:rPr>
              <w:t>среда обитания, условия существования, взаимосвязи, экология растений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ind w:left="95" w:firstLin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УУД.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t xml:space="preserve"> уме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работать с различными источниками информации, отделять главное от </w:t>
            </w:r>
            <w:proofErr w:type="gramStart"/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второ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степенного</w:t>
            </w:r>
            <w:proofErr w:type="gramEnd"/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. Умение структурировать учебный мате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риал, давать определения понятиям, самостоятельно составлять конспект урока в тетради.</w:t>
            </w:r>
          </w:p>
          <w:p w:rsidR="00D87B15" w:rsidRPr="00515458" w:rsidRDefault="00D87B15" w:rsidP="00D87B15">
            <w:pPr>
              <w:ind w:left="95" w:firstLin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 УУД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: эстетичес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кое восприятие природы. </w:t>
            </w:r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УУД'</w:t>
            </w:r>
            <w:proofErr w:type="gramStart"/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51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15458">
              <w:rPr>
                <w:rFonts w:ascii="Times New Roman" w:hAnsi="Times New Roman" w:cs="Times New Roman"/>
                <w:sz w:val="24"/>
                <w:szCs w:val="24"/>
              </w:rPr>
              <w:t xml:space="preserve">мение определять цель 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 и ставить задачи, необходи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мые для ее достижения. </w:t>
            </w:r>
            <w:proofErr w:type="gramStart"/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5154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УУД. 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ин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формацию на слух, рабо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в составе творческих групп.</w:t>
            </w:r>
          </w:p>
          <w:p w:rsidR="00D87B15" w:rsidRPr="00515458" w:rsidRDefault="00D87B15" w:rsidP="00D87B15">
            <w:pPr>
              <w:ind w:left="95" w:firstLine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нимание мно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гообразия и единства жи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природы на основании знаний о при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знаках живого.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</w:t>
            </w:r>
            <w:r w:rsidRPr="00515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предпочтений, с учётом устойчивых познавательных интересов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 значение экологии растений в жизни и деятельности людей.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Экскурсия.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 организм, его среда обитания и условия существования</w:t>
            </w:r>
          </w:p>
        </w:tc>
        <w:tc>
          <w:tcPr>
            <w:tcW w:w="851" w:type="dxa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3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867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растений и животных с окружающей их средой.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методы изучения, применяемые в экологии</w:t>
            </w:r>
          </w:p>
        </w:tc>
        <w:tc>
          <w:tcPr>
            <w:tcW w:w="2835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умения управлять своей познавательной деятельностью;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</w:p>
          <w:p w:rsidR="00D87B15" w:rsidRPr="00515458" w:rsidRDefault="00D87B15" w:rsidP="00D87B15">
            <w:pPr>
              <w:ind w:left="-140" w:right="-6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Рассмотреть основные отличия растений и животных и их связи со средой, чтобы понять особенности их взаимодействия.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87B15" w:rsidRPr="00515458" w:rsidRDefault="008A4104" w:rsidP="00FB10D0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B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3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558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Свет в жизни растений 3ч</w:t>
            </w: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фотосинтез.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понятие свет и фотосинтез, его роль в жизни растений. 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Основные понятия: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 и фотосинтез, растения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длинного дня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растения короткого дня, прямой солнечный свет, рассеянный свет, светолюбивые растения, теневыносливые и тенелюбивые растения.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 цели и задачи урока;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Преобразовывать информацию из одного вида в другой (текст в таблицу и пр.).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растения длинного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растения короткого дня</w:t>
            </w:r>
          </w:p>
        </w:tc>
        <w:tc>
          <w:tcPr>
            <w:tcW w:w="851" w:type="dxa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73" w:type="dxa"/>
            <w:gridSpan w:val="2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 как </w:t>
            </w:r>
            <w:proofErr w:type="spellStart"/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-кий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фактор.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количества солнечных дней в году в своей местности.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экологическое значение света. 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осознание ценности экологических знаний, как важнейшего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компонента научной картины мира: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Выделить главную роль света в жизни растений, говорить о разнообразие условий освещения.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73" w:type="dxa"/>
            <w:gridSpan w:val="2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Приспособление растений к меняющимся условиям освещения.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строения листьев </w:t>
            </w:r>
            <w:proofErr w:type="spellStart"/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светолюби-вого</w:t>
            </w:r>
            <w:proofErr w:type="spellEnd"/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тенелюбивого растений под микроскопом.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Соблюдать правила работы с гербарием.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Преобразовывать информацию из одного вида в другой (текст в таблицу и пр.). 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причинно-следственных связей.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 растения светолюбивые растения, теневыносливые и тенелюбивые растения.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87B15" w:rsidRPr="00515458" w:rsidRDefault="008A4104" w:rsidP="00D85FA4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B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73" w:type="dxa"/>
            <w:gridSpan w:val="2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461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>3. Тепло в жизни растений 3 ч</w:t>
            </w: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Тепло как необходимое условие жизни растений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Прак.работа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пределение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среднегодовой средне зонных температур своей местности и растений приспособленной к ним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методы изучения,  применяемые в экологии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практике;- оценивать достигнутые результаты.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экологическое значение тепла. Выделить главную роль тепла в жизни растений, говорить о разнообразие температурных условий и прорастание семян. Выявлять значение тепла для цветения растений. Определять какое тепло используют растения. Объяснять длительность вегетативного периода в зависимости от климатического пояса Земли.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8A4104" w:rsidP="00FB10D0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B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группы растений по отношению к теплу.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объяснять приспособления на разных стадиях жизненных циклов.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объяснять значение живых организмов в жизни и хозяйстве человека.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Преобразовывать информацию из одного вида в другой (текст в таблицу и пр.). 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причинно-следственных связей.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экологических знаний, как важнейшего компонента научной картины мира: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Классифицировать растения по отношению к теплу и холоду. Выявлять приспособления растений к высоким и низким температурам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тепла растениями.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зависимость между температурой тела растения и температурой окружающей среды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температуру разных органов растения. Объяснять различие температуры надземных и подземных органов растений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489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Вода в жизни растений 3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</w:rPr>
              <w:t>Вода как необходимое условие жизни растений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</w:rPr>
              <w:t>.</w:t>
            </w:r>
          </w:p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  <w:i/>
                <w:iCs/>
              </w:rPr>
              <w:t>Основные понятия: </w:t>
            </w:r>
            <w:r w:rsidRPr="00515458">
              <w:rPr>
                <w:rFonts w:ascii="Times New Roman" w:hAnsi="Times New Roman" w:cs="Times New Roman"/>
              </w:rPr>
              <w:t>влажность, вода — необходимое условие жизни</w:t>
            </w:r>
          </w:p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ситуациях;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  <w:b/>
                <w:bCs/>
              </w:rPr>
              <w:t>Опыт в домашних условиях. </w:t>
            </w:r>
            <w:r w:rsidRPr="00515458">
              <w:rPr>
                <w:rFonts w:ascii="Times New Roman" w:hAnsi="Times New Roman" w:cs="Times New Roman"/>
              </w:rPr>
              <w:t>Влияние воды и тепла на прорастание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</w:rPr>
              <w:t>Экологические группы растений по отношению к воде.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rPr>
                <w:rFonts w:ascii="Times New Roman" w:hAnsi="Times New Roman" w:cs="Times New Roman"/>
              </w:rPr>
            </w:pPr>
            <w:r w:rsidRPr="00515458">
              <w:rPr>
                <w:rFonts w:ascii="Times New Roman" w:hAnsi="Times New Roman" w:cs="Times New Roman"/>
              </w:rPr>
              <w:t>Определять понятия эпифиты, воздушные корни, внекорневая подкормка, суккуленты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Преобразовывать информацию из одного вида в другой (текст в таблицу и пр.).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экологических знаний, как важнейшего компонента научной картины мира: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приспособления экологических групп растений по отношению к воде, делать выводы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Приспособление растений к различным условиям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влажности.</w:t>
            </w:r>
          </w:p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Приспособленность растений своей местности к условиям влажности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влаголюбивые растения, засухоустойчивые растения, орошение, осушение.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Преобразовывать информацию из одного вида в другой (текст в таблицу и пр.)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сознание себя как члена общества на глобальном, региональном и локальном уровнях (житель планеты Земля, житель конкретного региона);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системой экологических знаний и умений,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навыками их применения в различных жизненных ситуациях;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Выявлять приспособления экологических групп растений по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отношению к воде, делать выводы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trHeight w:val="330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Воздух в жизни растений 3 ч</w:t>
            </w: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Газовый состав и движение масс воздуха как экологические факторы в жизни растений.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-деление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помощью домашних растений степени запыленности воздуха.</w:t>
            </w:r>
            <w:r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приспособления на разных стадиях жизненных циклов.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 воздуха и движение масс воздуха как экологические факторы в жизни растений.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 причинно-следственные связи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человеком воздушных потоков и газового состава воздуха.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для растений азота, кислорода и углекислого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газа.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 значение живых организмов в жизни и хозяйстве человека.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D8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умения управлять своей познавательной деятельностью;</w:t>
            </w:r>
          </w:p>
          <w:p w:rsidR="00D87B15" w:rsidRPr="00515458" w:rsidRDefault="00D87B15" w:rsidP="00D87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осознание ценности экологических знаний, как важнейшего компонента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научной картины мира: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Определять значение для растений азота, кислорода и углекислого газа. Объяснять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 некоторых примесей в воздухе.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Преобразовывать информацию из одного вида в другой (таблицу в текст и пр.).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06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D87B15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Приспособление растений к опылению и распространению ветром.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Лаб. работа.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Изу-чение</w:t>
            </w:r>
            <w:proofErr w:type="spellEnd"/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приспособле-ний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растений к опылению и распространению ветром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приспособления на разных стадиях жизненных циклов.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объяснять значение живых организмов в жизни и хозяйстве человека.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значение ветра в жизни растений. Выявлять приспособления растений к опылению и распространению ветром.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trHeight w:val="402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Почва в жизни растений 3 ч</w:t>
            </w: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Почва как необходимое условие жизни растений.</w:t>
            </w:r>
          </w:p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работа.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Влияние механического состава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почвы на прорастание семян, рост и развитие проростков.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понятие почв и ее состав, значение почвы как среды обитания.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умения управлять своей познавательной деятельностью;- оценивать достигнутые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результаты.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Характеризовать почву как субстрат для закрепления растений, источник минерального питания и воды, как убежище, значение запаса семян в почве.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группы растений по отношению к разным свойствам почв.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приспособления на разных стадиях жизненных циклов.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Преобразовывать информацию из одного вида в другой (текст в таблицу и пр.).</w:t>
            </w:r>
          </w:p>
        </w:tc>
        <w:tc>
          <w:tcPr>
            <w:tcW w:w="2268" w:type="dxa"/>
          </w:tcPr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приспособления экологических групп растений по отношению к почве, делать выводы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человека, влияющие на качество почв.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объяснять значение живых организмов в жизни и хозяйстве человека.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экологических знаний, как важнейшего компонента научной картины мира: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способы улучшения почв человеком и способы защиты от пыльных бурь, последствия умеренного полива, водная и овражная эрозия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Экскурсия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Человек и почва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414" w:rsidRPr="00515458" w:rsidTr="007F2414">
        <w:trPr>
          <w:gridAfter w:val="1"/>
          <w:wAfter w:w="19" w:type="dxa"/>
          <w:trHeight w:val="320"/>
        </w:trPr>
        <w:tc>
          <w:tcPr>
            <w:tcW w:w="15007" w:type="dxa"/>
            <w:gridSpan w:val="9"/>
          </w:tcPr>
          <w:p w:rsidR="007F2414" w:rsidRPr="00515458" w:rsidRDefault="007F2414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Животные и растения 4 ч</w:t>
            </w: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влияние животных и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распространения плодов и семян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понятия: опылители, похитители нектара, соплодия, сверх дальние расселения.</w:t>
            </w:r>
            <w:proofErr w:type="gramEnd"/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следственных связей.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в экологической среде – среде обитания всего живого, в том числе и человека.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Объяснять способы привлечения цветков к опылению, сколько опылителей бывает у растений, практическое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 опыления.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 способы распространения плодов и семян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растений для животных. Растения-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хищники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аб.работа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защитных приспособлений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понятия: растительноядные животные, пастьба (выпас), луговые сорняки, луговая ветошь.</w:t>
            </w:r>
            <w:r w:rsidR="007F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организовывать учебное взаимодействие в группе. 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причинно-следственных связей.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тезисы, различные виды планов (простых, сложных и т.п.). Преобразовывать информацию из одного вида в другой – виды растений-хищников (текст в таблицу и пр.).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разнообразие растительноядных животных, выпас и его роль в жизни растений, результаты выпаса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29" w:type="dxa"/>
          </w:tcPr>
          <w:p w:rsidR="00D87B15" w:rsidRPr="00515458" w:rsidRDefault="00D87B15" w:rsidP="007F24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и опосредованное влияние растений друг на друга.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заимодействие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лиан с другими растениями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 прямые влияния, растения полупаразиты, растения-паразиты, фитоклимат, конкуренция, корневая конкуренция.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с помощью гербарных экземпляров, приспособления лиан, обеспечивающее им преимущество в выживание.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выводы на основе сравнения.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правила работы с гербарными экземплярами.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растений друг на друга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 объяснять значение живых организмов в жизни и хозяйстве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вести самостоятельный поиск, анализ, отбор информации, её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системой экологических знаний и умений,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trHeight w:val="317"/>
        </w:trPr>
        <w:tc>
          <w:tcPr>
            <w:tcW w:w="15026" w:type="dxa"/>
            <w:gridSpan w:val="10"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 Грибы, бактерии  и растения 2ч</w:t>
            </w: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грибов и бактерий в жизни растений.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Лабораторная работа.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Грибные заболевания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злаков.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сапротрофы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паразиты, круговорот веществ, микориза.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умения управлять своей познавательной деятельностью;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организовывать свою деятельность;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её цели и задачи;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7F2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  <w:r w:rsidR="007F2414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 взаимосвязи между способами питания грибов и бактерий, роли микоризы в жизни растений, значение бактериальных клубеньков, роль зеленого удобрения. Наглядно определять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грибные заболевания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злаков по гербарным экземплярам.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7F2414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Бактериальные и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грибные болезни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 фитофтороз, фитофтора.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выводы на основе анализа полученных данных.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Выделять существенные признаки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грибных болезней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сельскохозяйственных растений и распространения грибных болезней.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312AA9">
        <w:trPr>
          <w:trHeight w:val="416"/>
        </w:trPr>
        <w:tc>
          <w:tcPr>
            <w:tcW w:w="15026" w:type="dxa"/>
            <w:gridSpan w:val="10"/>
          </w:tcPr>
          <w:p w:rsidR="00D87B15" w:rsidRPr="00515458" w:rsidRDefault="00BC381A" w:rsidP="00312A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  <w:r w:rsidR="00D87B15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Сезонные изменения растений 2 ч</w:t>
            </w: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Приспособленность растений к сезонам года.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понятия лесная подстилка, озимые однолетники, глубокий и вынужденный покой,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сокодвижение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яровые однолетники.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умения управлять своей познавательной деятельностью;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организовывать свою деятельность;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её цели и задачи;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Познакомиться с сезонными изменениями в жизни растений, научиться наблюдать взаимосвязи растений в природе, находить доказательства влияния условий среды на живой организм; отметить, каким образом разные растения приспособились переносить зимние условия; какие условия способствуют весеннему пробуждению растений.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Экскурсия. 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Приспособление растений к сезонам года.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Периоды жизни и возрастные состояния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периоды течения жизни растений, период покоя, период молодости, период зрелости.</w:t>
            </w:r>
          </w:p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вести самостоятельный поиск, анализ, отбор информации, её преобразование, сохранение, передачу и презентацию с помощью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технических средств.</w:t>
            </w:r>
          </w:p>
          <w:p w:rsidR="00D87B15" w:rsidRPr="00515458" w:rsidRDefault="00D87B15" w:rsidP="00D87B15">
            <w:pPr>
              <w:spacing w:after="0" w:line="240" w:lineRule="auto"/>
              <w:ind w:left="95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системой экологических знаний и умений, навыками их применения в различных жизненных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определять периоды жизни и возрастные состояния растений, значение различных экологических факторов для растений разных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периодов жизни и возрастных состояний, причины покоя семян, условия обитания и длительность возрастных состояний растений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trHeight w:val="344"/>
        </w:trPr>
        <w:tc>
          <w:tcPr>
            <w:tcW w:w="15026" w:type="dxa"/>
            <w:gridSpan w:val="10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 Разнообразие условий существования и их влияние на разные этапы жизни растений 5 ч</w:t>
            </w: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условий существования растений.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Прак.работа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оздействие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 на 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раститель-ность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условия существования, широкая и узкая приспособленность.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организовывать свою деятельность;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её цели и задачи;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Выделять, как различаются растения по разнообразию условий их существования и как условия существования влияют на растения.</w:t>
            </w:r>
          </w:p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Прослеживать практически влияние человека на растительность на разных этапах развития общества.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Жизненное состояние растений как показатель условий их жизни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понятия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состояния, вторичный покой. Знать, жизненны е состояния сельскохозяйственных растений. 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организовывать свою деятельность;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её цели и задачи;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числе и человека.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приводить примеры уровней жизненного состояния растений. 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следственных связей.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жизненных форм растений.</w:t>
            </w:r>
          </w:p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работа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Изучение жизненных форм растений на пришкольном участке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широколиственные, мелколиственные, хвойные деревья; суккулентные стеблевые деревья; бутылочные и розеточные деревья; деревья-душители и деревья-рощи.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классификацию жизненных форм растений. Определить их жизненное состояние.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изучать особенности различных жизненных форм растений на пришкольном участке или в любом природном комплексе. Делать выводы о преимущественном распространении определенных жизненных форм и обсуждается их санитарное состояние.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trHeight w:val="372"/>
        </w:trPr>
        <w:tc>
          <w:tcPr>
            <w:tcW w:w="15026" w:type="dxa"/>
            <w:gridSpan w:val="10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Растительные сообщества  3ч</w:t>
            </w: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Растительные сообщества, их видовой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Определять понятия растительные сообщества, устойчивость растительных сообществ,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видовой состав, разнообразие растений,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ярусность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смены растительных сообществ.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оценивать достигнутые результаты.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ценности экологических знаний, как важнейшего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компонента научной картины мира: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Определять взаимосвязи живых организмов в растительном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сообществе.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Количественные соотношения видов в растительном сообществе. </w:t>
            </w:r>
          </w:p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абота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Изучение состояния сообщества пришкольного участка.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BC381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растительные сообщества, устойчивость растительных сообществ, видовой состав, разнообразие растений,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ярусность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смены растительных сообществ.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моционально-ценностное отношение к окружающей среде, необходимости её сохранения и рационального использования;</w:t>
            </w:r>
            <w:r w:rsidR="00B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патриотизм, любовь к своей местности, своему региону, своей стране;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экологических знаний, как важнейшего компонента научной картины мира:</w:t>
            </w:r>
            <w:r w:rsidR="00B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системой экологических знаний и умений, навыками их применения в различных жизненных ситуациях</w:t>
            </w:r>
          </w:p>
        </w:tc>
        <w:tc>
          <w:tcPr>
            <w:tcW w:w="2664" w:type="dxa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обследуется состояние растительности на пришкольном участке, в парке, сквере и выясняется степень антропогенного влияния на растения.</w:t>
            </w:r>
            <w:r w:rsidR="00BC381A" w:rsidRPr="00515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растительных сообществ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 растительные сообщества, устойчивость растительных сообществ, видовой состав, разнообразие растений, </w:t>
            </w: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ярусность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смены растительных сообществ.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рассуждение, включающее установление причинно-следственных связей.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отличать человека от животных. Знать, как влияет деятельность человека на окружающие растительные сообщества среду.</w:t>
            </w:r>
            <w:r w:rsidR="00B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Опытным путем определять строение растительного сообщества.</w:t>
            </w:r>
            <w:r w:rsidR="00B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Экскурсия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Строение растительного сообщества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trHeight w:val="232"/>
        </w:trPr>
        <w:tc>
          <w:tcPr>
            <w:tcW w:w="15026" w:type="dxa"/>
            <w:gridSpan w:val="10"/>
          </w:tcPr>
          <w:p w:rsidR="00D87B15" w:rsidRPr="00515458" w:rsidRDefault="00D87B15" w:rsidP="00BC3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Охрана растительного мира 3ч </w:t>
            </w: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Обеднение видового разнообразия растений.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 редкие растения, охраняемые растения, Красная книга, охраняемые территории.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Строить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включающее установление причинно-следственных связей - осознание значимости и общности глобальных проблем человечества;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эмоционально-ценностное отношение к окружающей среде, необходимости её сохранения и рационального использования;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патриотизм, любовь к своей местности, своему региону, своей стране;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приводить примеры положительного и отрицательного влияния человека на окружающую среду. 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85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1729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Охраняемые территории.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Редкие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храняемые растения Смоленской 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понятия редкие растения, охраняемые растения, Красная книга, охраняемые территории.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средства и применять их на практике;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оценивать достигнутые результаты.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экологических знаний, как важнейшего компонента научной картины мира: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и знать расположение заповедников, биосферные заповедники, национальные парки, памятники природы.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FB10D0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B15" w:rsidRPr="00515458" w:rsidTr="00BC381A">
        <w:trPr>
          <w:gridAfter w:val="1"/>
          <w:wAfter w:w="19" w:type="dxa"/>
          <w:trHeight w:val="1049"/>
        </w:trPr>
        <w:tc>
          <w:tcPr>
            <w:tcW w:w="568" w:type="dxa"/>
          </w:tcPr>
          <w:p w:rsidR="00D87B15" w:rsidRPr="00515458" w:rsidRDefault="00D87B15" w:rsidP="00D87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BC381A" w:rsidRPr="00515458" w:rsidRDefault="00BC381A" w:rsidP="00BC3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и обобщать знания по темам курса экологии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класса.</w:t>
            </w:r>
          </w:p>
          <w:p w:rsidR="00D87B15" w:rsidRPr="00515458" w:rsidRDefault="00D87B15" w:rsidP="00D87B15">
            <w:pPr>
              <w:spacing w:after="0" w:line="240" w:lineRule="auto"/>
              <w:ind w:left="120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noWrap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и обобщать знания по темам курса экологии </w:t>
            </w:r>
            <w:r w:rsidR="00BC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класса.</w:t>
            </w:r>
          </w:p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учебные действия для формулировки ответов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сознание себя как члена общества на глобальном, региональном и локальном уровнях (житель планеты Земля, житель конкретного региона);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осознание значимости и общности глобальных проблем человечества;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патриотизм, любовь к своей местности, своему региону, своей стране;</w:t>
            </w:r>
          </w:p>
          <w:p w:rsidR="00D87B15" w:rsidRPr="00515458" w:rsidRDefault="00D87B15" w:rsidP="00BC3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уважение к истории, культуре, национальным особенностям, толерантность.</w:t>
            </w:r>
            <w:r w:rsidR="00BC381A"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87B15" w:rsidRPr="00515458" w:rsidRDefault="00D87B15" w:rsidP="00D8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1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устойчивых установок социально-ответственного поведения в экологической среде – среде обитания всего живого, в том числе и человека.</w:t>
            </w:r>
          </w:p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D87B15" w:rsidRPr="00515458" w:rsidRDefault="00D87B15" w:rsidP="00D87B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D87B15" w:rsidRPr="00515458" w:rsidRDefault="00D85FA4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A4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1" w:type="dxa"/>
            <w:shd w:val="clear" w:color="auto" w:fill="auto"/>
            <w:noWrap/>
          </w:tcPr>
          <w:p w:rsidR="00D87B15" w:rsidRPr="00515458" w:rsidRDefault="00D87B15" w:rsidP="00D87B15">
            <w:pPr>
              <w:spacing w:after="0" w:line="240" w:lineRule="auto"/>
              <w:ind w:left="-140" w:right="-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B15" w:rsidRPr="00515458" w:rsidRDefault="00D87B15" w:rsidP="004A3CD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Требования к уровню подготовки учащихся.  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1. Называть основные экологические факторы в жизни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2. Описывать различные условия существования, периоды жизни и возрастные состояния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Приводить примеры различных растительных сообществ и их видового состава, различных жизненных форм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4. Описывать и объяснять приспособление растений к различным экологическим факторам и влияние экологических факторов на жизнедеятельность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5. Давать характеристику различным растительным сообществам, взаимосвязям внутри растительного сообщества, различным сезонным изменениям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6. Определять антропогенное влияние на растительные сообщества, уровни жизненного состояния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7. Объяснять значение различных экологических факторов для растений разных периодов жизни и возрастных состояний; для устойчивости растительных сообществ, видового разнообразия растений, разнообразия растительных сообществ.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8. Объяснять роль и значение растений, грибов и бактерий в круговороте веществ и непрерывности жизни.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9. Объяснять роль человека в охране растительного мира, в сохранении биоразнообразия растений.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прогнозировать изменения в развитии растительных сообществ и отдельных растений под воздействием усилившейся антропогенной нагрузки.</w:t>
      </w:r>
    </w:p>
    <w:p w:rsidR="00087827" w:rsidRPr="00515458" w:rsidRDefault="00087827" w:rsidP="000878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Применять знания об экологических факторах для повышения выживаемости комнатных и сельскохозяйственных растений.</w:t>
      </w: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учебно-методического обеспечения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УМК, используемый при работе по данной программе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7827" w:rsidRPr="00515458" w:rsidRDefault="00087827" w:rsidP="000878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Экология растений: 6 класс: Пособие для учащихся общеобразовательных учреждений/ А. М. Былова, Н. И.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Шорина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под ред. Н. М. Черновой. – 2-е изд.,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 М.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-Граф, 2015, - 192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</w:p>
    <w:p w:rsidR="00087827" w:rsidRPr="00515458" w:rsidRDefault="00087827" w:rsidP="000878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Горская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Н.А.Экология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растений: 6 класс. Рабочая тетрадь. Изд.: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издательский центр 2015г.</w:t>
      </w:r>
    </w:p>
    <w:p w:rsidR="00087827" w:rsidRPr="00515458" w:rsidRDefault="00087827" w:rsidP="000878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Программно-методические материалы. Экология. 5-11класс. Составитель: Е.В.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Акифьева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- Саратов: ГОУ ДПО «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СарИПКиПРО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», 2005. – 48 л.</w:t>
      </w:r>
    </w:p>
    <w:p w:rsidR="00087827" w:rsidRPr="00515458" w:rsidRDefault="00087827" w:rsidP="000878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 основной.</w:t>
      </w:r>
    </w:p>
    <w:p w:rsidR="00087827" w:rsidRPr="00515458" w:rsidRDefault="00087827" w:rsidP="000878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Алексеев, С. В., Груздева, Н. Практикум по экологии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АО «МДС», 1996.</w:t>
      </w:r>
    </w:p>
    <w:p w:rsidR="00087827" w:rsidRPr="00515458" w:rsidRDefault="00087827" w:rsidP="000878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Петров К. М Проблемы жизни в окружающей среде: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Саратов: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- во Саратов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н-та 1995.</w:t>
      </w:r>
    </w:p>
    <w:p w:rsidR="00087827" w:rsidRPr="00515458" w:rsidRDefault="00087827" w:rsidP="000878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Красная книга 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Свердловской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областиобласти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Растения, животные. 1996.</w:t>
      </w:r>
    </w:p>
    <w:p w:rsidR="00087827" w:rsidRPr="00515458" w:rsidRDefault="00087827" w:rsidP="000878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Аксенова М. Энциклопедия для детей. Экология / М.: Мир энциклопедий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+, 2007. – 448 с.: ил.</w:t>
      </w:r>
    </w:p>
    <w:p w:rsidR="00087827" w:rsidRPr="00515458" w:rsidRDefault="00087827" w:rsidP="000878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Миркин, Б. М., Наумова, Л. Г. Экология России. – М.: АО «МДС», 1997.</w:t>
      </w:r>
    </w:p>
    <w:p w:rsidR="00087827" w:rsidRPr="00515458" w:rsidRDefault="00087827" w:rsidP="000878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 дополнительный</w:t>
      </w:r>
    </w:p>
    <w:p w:rsidR="00087827" w:rsidRPr="00515458" w:rsidRDefault="00087827" w:rsidP="00087827">
      <w:pPr>
        <w:pStyle w:val="a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Красная книга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</w:p>
    <w:p w:rsidR="00087827" w:rsidRPr="00515458" w:rsidRDefault="00087827" w:rsidP="00087827">
      <w:pPr>
        <w:pStyle w:val="a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Я познаю мир: Дет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нцикл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. Экология</w:t>
      </w:r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А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вт. Сост. А.Е. Чижевский. – М.: ООО «Издательство АСТ», 1997. – 430 с.</w:t>
      </w:r>
    </w:p>
    <w:p w:rsidR="00087827" w:rsidRPr="00515458" w:rsidRDefault="00087827" w:rsidP="00087827">
      <w:pPr>
        <w:pStyle w:val="a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Красная книга РСФСР.</w:t>
      </w:r>
    </w:p>
    <w:p w:rsidR="00087827" w:rsidRPr="00515458" w:rsidRDefault="00087827" w:rsidP="00087827">
      <w:pPr>
        <w:pStyle w:val="a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Биология. Энциклопедия для детей.- М.: </w:t>
      </w: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+, 1994.-С.92-684</w:t>
      </w:r>
    </w:p>
    <w:p w:rsidR="00087827" w:rsidRPr="00515458" w:rsidRDefault="00087827" w:rsidP="00087827">
      <w:pPr>
        <w:pStyle w:val="a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Н.Ф.Реймерс</w:t>
      </w:r>
      <w:proofErr w:type="spellEnd"/>
      <w:proofErr w:type="gramStart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Краткий словарь биологических терминов. 1992, 1995 гг. "Просвещение»</w:t>
      </w:r>
    </w:p>
    <w:p w:rsidR="00087827" w:rsidRPr="00515458" w:rsidRDefault="00087827" w:rsidP="00087827">
      <w:pPr>
        <w:pStyle w:val="a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  <w:r w:rsidRPr="005154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51545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</w:t>
      </w:r>
      <w:proofErr w:type="spellEnd"/>
      <w:proofErr w:type="gramEnd"/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http://school-collection.edu.ru/</w:t>
      </w:r>
      <w:r w:rsidRPr="00515458">
        <w:rPr>
          <w:rFonts w:ascii="Times New Roman" w:eastAsia="Times New Roman" w:hAnsi="Times New Roman" w:cs="Times New Roman"/>
          <w:sz w:val="24"/>
          <w:szCs w:val="24"/>
        </w:rPr>
        <w:t>) «Единая коллекция Цифровых Образовательных Ресурсов».</w:t>
      </w:r>
      <w:proofErr w:type="gramEnd"/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http://www.fcior.edu.ru/</w:t>
      </w:r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www.bio.1september.ru</w:t>
      </w:r>
      <w:r w:rsidRPr="00515458">
        <w:rPr>
          <w:rFonts w:ascii="Times New Roman" w:eastAsia="Times New Roman" w:hAnsi="Times New Roman" w:cs="Times New Roman"/>
          <w:sz w:val="24"/>
          <w:szCs w:val="24"/>
        </w:rPr>
        <w:t xml:space="preserve"> – газета «Биология».</w:t>
      </w:r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www.bio.nature.ru</w:t>
      </w:r>
      <w:r w:rsidRPr="00515458">
        <w:rPr>
          <w:rFonts w:ascii="Times New Roman" w:eastAsia="Times New Roman" w:hAnsi="Times New Roman" w:cs="Times New Roman"/>
          <w:sz w:val="24"/>
          <w:szCs w:val="24"/>
        </w:rPr>
        <w:t xml:space="preserve"> – научные новости биологии.</w:t>
      </w:r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www.km.ru/education</w:t>
      </w:r>
      <w:r w:rsidRPr="00515458">
        <w:rPr>
          <w:rFonts w:ascii="Times New Roman" w:eastAsia="Times New Roman" w:hAnsi="Times New Roman" w:cs="Times New Roman"/>
          <w:sz w:val="24"/>
          <w:szCs w:val="24"/>
        </w:rPr>
        <w:t xml:space="preserve"> - учебные материалы и словари на сайте «Кирилл и Мефодий».</w:t>
      </w:r>
    </w:p>
    <w:p w:rsidR="00087827" w:rsidRPr="00515458" w:rsidRDefault="00087827" w:rsidP="000878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sz w:val="24"/>
          <w:szCs w:val="24"/>
          <w:u w:val="single"/>
        </w:rPr>
        <w:t>http://video.edu-lib.net</w:t>
      </w:r>
      <w:r w:rsidRPr="00515458">
        <w:rPr>
          <w:rFonts w:ascii="Times New Roman" w:eastAsia="Times New Roman" w:hAnsi="Times New Roman" w:cs="Times New Roman"/>
          <w:sz w:val="24"/>
          <w:szCs w:val="24"/>
        </w:rPr>
        <w:t xml:space="preserve"> – учебные фильмы.</w:t>
      </w:r>
    </w:p>
    <w:p w:rsidR="00087827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http://www.aseko.spb.ru/index.htm</w:t>
        </w:r>
      </w:hyperlink>
      <w:r w:rsidR="00087827"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(</w:t>
      </w:r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Ресурс, посвященный развитию экологического образования и концепции "устойчивого развития" в России).</w:t>
      </w: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http://members.dencity.com/ecoclub/</w:t>
        </w:r>
      </w:hyperlink>
      <w:r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(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Познавательный сайт, для детей и взрослых;).</w:t>
      </w:r>
    </w:p>
    <w:p w:rsidR="00087827" w:rsidRPr="00515458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proofErr w:type="gramStart"/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http://www.biodat.ru/</w:t>
        </w:r>
      </w:hyperlink>
      <w:r w:rsidR="00087827"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9</w:t>
      </w:r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BioDat</w:t>
      </w:r>
      <w:proofErr w:type="spellEnd"/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портал в Интернете, созданный Проектом ГЭФ ""Сохранение биоразнообразия"", для информационной кооперации в сфере охраны живой природы России).</w:t>
      </w:r>
      <w:proofErr w:type="gramEnd"/>
    </w:p>
    <w:p w:rsidR="00087827" w:rsidRPr="00515458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proofErr w:type="gramStart"/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http://www.ecoanalysis.orc.ru</w:t>
        </w:r>
      </w:hyperlink>
      <w:r w:rsidR="00087827"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(</w:t>
      </w:r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ресурсов.</w:t>
      </w:r>
      <w:proofErr w:type="gramEnd"/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Анализы воды и почвы. </w:t>
      </w:r>
      <w:proofErr w:type="gramStart"/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Редкие экологические статьи и ссылки, карты загрязнения).</w:t>
      </w:r>
      <w:proofErr w:type="gramEnd"/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ttp://www.ecolife.org.ua (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по экологии, природопользованию и охране окружающей среды, книги, журналы и статьи, экологическое законодательство, база данных по фондам, рефераты по экологии, ссылки).</w:t>
      </w:r>
    </w:p>
    <w:p w:rsidR="00087827" w:rsidRPr="00515458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  <w:u w:val="single"/>
          </w:rPr>
          <w:t>http://zelenyshluz.narod.ru/index-2.html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hyperlink r:id="rId11" w:history="1">
        <w:r w:rsidR="00087827" w:rsidRPr="0051545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Путеводитель по экологическим ресурсам "Зеленый шлюз"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827" w:rsidRPr="00515458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http://oopt.info/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hyperlink r:id="rId13" w:history="1">
        <w:r w:rsidR="00087827" w:rsidRPr="0051545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Особо охраняемые природные территории России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87827" w:rsidRPr="00515458" w:rsidRDefault="008D5F3A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087827" w:rsidRPr="00515458">
          <w:rPr>
            <w:rFonts w:ascii="Times New Roman" w:eastAsia="Times New Roman" w:hAnsi="Times New Roman" w:cs="Times New Roman"/>
            <w:bCs/>
            <w:color w:val="00000A"/>
            <w:sz w:val="24"/>
            <w:szCs w:val="24"/>
          </w:rPr>
          <w:t>http://list.priroda.ru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hyperlink r:id="rId15" w:history="1">
        <w:r w:rsidR="00087827" w:rsidRPr="0051545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Каталог Интернет-сайтов о природных ресурсах и экологии).</w:t>
        </w:r>
      </w:hyperlink>
      <w:r w:rsidR="00087827"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87827" w:rsidRPr="00515458" w:rsidRDefault="00087827" w:rsidP="00087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4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http://ecoportal.ru/</w:t>
      </w:r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hyperlink r:id="rId16" w:history="1">
        <w:r w:rsidRPr="0051545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ECOportal.ru Всероссийский экологический портал </w:t>
        </w:r>
      </w:hyperlink>
      <w:r w:rsidRPr="0051545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827" w:rsidRPr="00515458" w:rsidRDefault="00087827" w:rsidP="00087827">
      <w:pPr>
        <w:rPr>
          <w:rFonts w:ascii="Times New Roman" w:hAnsi="Times New Roman" w:cs="Times New Roman"/>
          <w:sz w:val="24"/>
          <w:szCs w:val="24"/>
        </w:rPr>
      </w:pPr>
    </w:p>
    <w:p w:rsidR="004A3CD9" w:rsidRPr="00515458" w:rsidRDefault="004A3CD9" w:rsidP="004A3CD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CD9" w:rsidRPr="00515458" w:rsidRDefault="004A3CD9" w:rsidP="004A3CD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CD9" w:rsidRPr="004A3CD9" w:rsidRDefault="004A3CD9" w:rsidP="004A3CD9">
      <w:pPr>
        <w:jc w:val="both"/>
      </w:pPr>
    </w:p>
    <w:sectPr w:rsidR="004A3CD9" w:rsidRPr="004A3CD9" w:rsidSect="00D87B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48ED"/>
    <w:multiLevelType w:val="multilevel"/>
    <w:tmpl w:val="97FC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55E99"/>
    <w:multiLevelType w:val="multilevel"/>
    <w:tmpl w:val="A3DC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42475"/>
    <w:multiLevelType w:val="multilevel"/>
    <w:tmpl w:val="B572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91E5F"/>
    <w:multiLevelType w:val="multilevel"/>
    <w:tmpl w:val="8D9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009FA"/>
    <w:multiLevelType w:val="hybridMultilevel"/>
    <w:tmpl w:val="D5A48C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56588"/>
    <w:multiLevelType w:val="multilevel"/>
    <w:tmpl w:val="C12A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C6EA1"/>
    <w:multiLevelType w:val="multilevel"/>
    <w:tmpl w:val="B848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CF"/>
    <w:rsid w:val="000738B3"/>
    <w:rsid w:val="00087827"/>
    <w:rsid w:val="00250908"/>
    <w:rsid w:val="00281F2F"/>
    <w:rsid w:val="00312AA9"/>
    <w:rsid w:val="003E1322"/>
    <w:rsid w:val="004170F2"/>
    <w:rsid w:val="004319F1"/>
    <w:rsid w:val="004A3CD9"/>
    <w:rsid w:val="004F5E12"/>
    <w:rsid w:val="005807CF"/>
    <w:rsid w:val="006E3DFF"/>
    <w:rsid w:val="006E4198"/>
    <w:rsid w:val="007001A3"/>
    <w:rsid w:val="007F2414"/>
    <w:rsid w:val="008A4104"/>
    <w:rsid w:val="008D5F3A"/>
    <w:rsid w:val="00927104"/>
    <w:rsid w:val="00944266"/>
    <w:rsid w:val="009C0855"/>
    <w:rsid w:val="009F143A"/>
    <w:rsid w:val="00B821DC"/>
    <w:rsid w:val="00BC381A"/>
    <w:rsid w:val="00D85FA4"/>
    <w:rsid w:val="00D87B15"/>
    <w:rsid w:val="00E43E39"/>
    <w:rsid w:val="00FB10D0"/>
    <w:rsid w:val="00FB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3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E43E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3E39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43E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3E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43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3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43E39"/>
    <w:rPr>
      <w:i/>
      <w:iCs/>
    </w:rPr>
  </w:style>
  <w:style w:type="character" w:styleId="ab">
    <w:name w:val="Hyperlink"/>
    <w:basedOn w:val="a0"/>
    <w:uiPriority w:val="99"/>
    <w:unhideWhenUsed/>
    <w:rsid w:val="00E43E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41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E41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6E4198"/>
    <w:pPr>
      <w:ind w:left="720"/>
      <w:contextualSpacing/>
    </w:pPr>
  </w:style>
  <w:style w:type="paragraph" w:styleId="af">
    <w:name w:val="No Spacing"/>
    <w:uiPriority w:val="1"/>
    <w:qFormat/>
    <w:rsid w:val="004A3CD9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4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42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3E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3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3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E3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E43E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3E39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43E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3E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3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43E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43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43E39"/>
    <w:rPr>
      <w:i/>
      <w:iCs/>
    </w:rPr>
  </w:style>
  <w:style w:type="character" w:styleId="ab">
    <w:name w:val="Hyperlink"/>
    <w:basedOn w:val="a0"/>
    <w:uiPriority w:val="99"/>
    <w:unhideWhenUsed/>
    <w:rsid w:val="00E43E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41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E41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6E4198"/>
    <w:pPr>
      <w:ind w:left="720"/>
      <w:contextualSpacing/>
    </w:pPr>
  </w:style>
  <w:style w:type="paragraph" w:styleId="af">
    <w:name w:val="No Spacing"/>
    <w:uiPriority w:val="1"/>
    <w:qFormat/>
    <w:rsid w:val="004A3CD9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4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42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biodat.ru%2F" TargetMode="External"/><Relationship Id="rId13" Type="http://schemas.openxmlformats.org/officeDocument/2006/relationships/hyperlink" Target="http://infourok.ru/site/go?href=http%3A%2F%2Foopt.info%2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fourok.ru/site/go?href=http%3A%2F%2Fmembers.dencity.com%2Fecoclub%2F" TargetMode="External"/><Relationship Id="rId12" Type="http://schemas.openxmlformats.org/officeDocument/2006/relationships/hyperlink" Target="http://infourok.ru/site/go?href=http%3A%2F%2Foopt.info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ecoportal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aseko.spb.ru%2Findex.htm" TargetMode="External"/><Relationship Id="rId11" Type="http://schemas.openxmlformats.org/officeDocument/2006/relationships/hyperlink" Target="http://infourok.ru/site/go?href=http%3A%2F%2Fzelenyshluz.narod.ru%2Findex-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list.priroda.ru" TargetMode="External"/><Relationship Id="rId10" Type="http://schemas.openxmlformats.org/officeDocument/2006/relationships/hyperlink" Target="http://infourok.ru/site/go?href=http%3A%2F%2Fzelenyshluz.narod.ru%2Findex-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www.ecoanalysis.orc.ru" TargetMode="External"/><Relationship Id="rId14" Type="http://schemas.openxmlformats.org/officeDocument/2006/relationships/hyperlink" Target="http://infourok.ru/site/go?href=http%3A%2F%2Flist.priro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7455</Words>
  <Characters>42495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4</cp:revision>
  <cp:lastPrinted>2025-09-11T16:06:00Z</cp:lastPrinted>
  <dcterms:created xsi:type="dcterms:W3CDTF">2025-08-27T11:54:00Z</dcterms:created>
  <dcterms:modified xsi:type="dcterms:W3CDTF">2025-09-11T16:08:00Z</dcterms:modified>
</cp:coreProperties>
</file>